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81" w:rsidRPr="00C23981" w:rsidRDefault="00C23981" w:rsidP="00C23981">
      <w:pPr>
        <w:jc w:val="center"/>
        <w:rPr>
          <w:b/>
          <w:bCs/>
          <w:sz w:val="28"/>
          <w:szCs w:val="28"/>
          <w:rtl/>
        </w:rPr>
      </w:pPr>
      <w:r w:rsidRPr="00C23981">
        <w:rPr>
          <w:rFonts w:hint="cs"/>
          <w:b/>
          <w:bCs/>
          <w:sz w:val="28"/>
          <w:szCs w:val="28"/>
          <w:rtl/>
        </w:rPr>
        <w:t>دستورالعمل</w:t>
      </w:r>
      <w:r w:rsidRPr="00C23981">
        <w:rPr>
          <w:b/>
          <w:bCs/>
          <w:sz w:val="28"/>
          <w:szCs w:val="28"/>
          <w:rtl/>
        </w:rPr>
        <w:t xml:space="preserve"> </w:t>
      </w:r>
      <w:r w:rsidRPr="00C23981">
        <w:rPr>
          <w:rFonts w:hint="cs"/>
          <w:b/>
          <w:bCs/>
          <w:sz w:val="28"/>
          <w:szCs w:val="28"/>
          <w:rtl/>
        </w:rPr>
        <w:t>اجرایی طرح های پژوهشی درون دانشگاهی</w:t>
      </w:r>
    </w:p>
    <w:p w:rsidR="00C23981" w:rsidRDefault="00C23981" w:rsidP="00CA4719">
      <w:pPr>
        <w:jc w:val="both"/>
        <w:rPr>
          <w:sz w:val="32"/>
          <w:szCs w:val="32"/>
          <w:rtl/>
        </w:rPr>
      </w:pPr>
      <w:r w:rsidRPr="003B71FC">
        <w:rPr>
          <w:sz w:val="32"/>
          <w:szCs w:val="32"/>
          <w:rtl/>
        </w:rPr>
        <w:t xml:space="preserve">- </w:t>
      </w:r>
      <w:r w:rsidRPr="003B71FC">
        <w:rPr>
          <w:rFonts w:hint="cs"/>
          <w:sz w:val="32"/>
          <w:szCs w:val="32"/>
          <w:rtl/>
        </w:rPr>
        <w:t xml:space="preserve">عضو محترم هیات علمی فرم پیشنهاد طرح پژوهشی را که در </w:t>
      </w:r>
      <w:proofErr w:type="spellStart"/>
      <w:r w:rsidRPr="003B71FC">
        <w:rPr>
          <w:rFonts w:hint="cs"/>
          <w:sz w:val="32"/>
          <w:szCs w:val="32"/>
          <w:rtl/>
        </w:rPr>
        <w:t>وبگاه</w:t>
      </w:r>
      <w:proofErr w:type="spellEnd"/>
      <w:r w:rsidRPr="003B71FC">
        <w:rPr>
          <w:rFonts w:hint="cs"/>
          <w:sz w:val="32"/>
          <w:szCs w:val="32"/>
          <w:rtl/>
        </w:rPr>
        <w:t xml:space="preserve"> معاونت پژوهش و فناوری به آدرس </w:t>
      </w:r>
      <w:hyperlink r:id="rId4" w:history="1">
        <w:r w:rsidRPr="003B71FC">
          <w:rPr>
            <w:rStyle w:val="Hyperlink"/>
            <w:sz w:val="32"/>
            <w:szCs w:val="32"/>
          </w:rPr>
          <w:t>www.research.khu.ac.ir</w:t>
        </w:r>
      </w:hyperlink>
      <w:r w:rsidRPr="003B71FC">
        <w:rPr>
          <w:sz w:val="32"/>
          <w:szCs w:val="32"/>
        </w:rPr>
        <w:t xml:space="preserve"> </w:t>
      </w:r>
      <w:r w:rsidRPr="003B71FC">
        <w:rPr>
          <w:rFonts w:hint="cs"/>
          <w:sz w:val="32"/>
          <w:szCs w:val="32"/>
          <w:rtl/>
        </w:rPr>
        <w:t xml:space="preserve">   (بخش فرم ها و آیین نامه ها) موجود میباشد </w:t>
      </w:r>
      <w:r w:rsidR="00CA4719" w:rsidRPr="003B71FC">
        <w:rPr>
          <w:rFonts w:hint="cs"/>
          <w:sz w:val="32"/>
          <w:szCs w:val="32"/>
          <w:rtl/>
        </w:rPr>
        <w:t xml:space="preserve"> </w:t>
      </w:r>
      <w:r w:rsidRPr="003B71FC">
        <w:rPr>
          <w:rFonts w:hint="cs"/>
          <w:sz w:val="32"/>
          <w:szCs w:val="32"/>
          <w:rtl/>
        </w:rPr>
        <w:t>تکمیل و به گروه مربوطه ارائه می دهد.</w:t>
      </w:r>
    </w:p>
    <w:p w:rsidR="0016718E" w:rsidRPr="003B71FC" w:rsidRDefault="0016718E" w:rsidP="005B3361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تبصره: </w:t>
      </w:r>
      <w:r w:rsidR="005B3361">
        <w:rPr>
          <w:rFonts w:hint="cs"/>
          <w:sz w:val="32"/>
          <w:szCs w:val="32"/>
          <w:rtl/>
        </w:rPr>
        <w:t>هزینه طرح با توجه به آیین نامه اعتبار ویژه پژوهشی در نظر گرفته شود.</w:t>
      </w:r>
      <w:bookmarkStart w:id="0" w:name="_GoBack"/>
      <w:bookmarkEnd w:id="0"/>
    </w:p>
    <w:p w:rsidR="00C23981" w:rsidRPr="003B71FC" w:rsidRDefault="00C23981" w:rsidP="0016718E">
      <w:pPr>
        <w:jc w:val="both"/>
        <w:rPr>
          <w:sz w:val="32"/>
          <w:szCs w:val="32"/>
          <w:rtl/>
        </w:rPr>
      </w:pPr>
      <w:r w:rsidRPr="003B71FC">
        <w:rPr>
          <w:rFonts w:hint="cs"/>
          <w:sz w:val="32"/>
          <w:szCs w:val="32"/>
          <w:rtl/>
        </w:rPr>
        <w:t xml:space="preserve">- مدیر گروه تقاضای عضو هیات علمی را </w:t>
      </w:r>
      <w:r w:rsidR="0016718E">
        <w:rPr>
          <w:rFonts w:hint="cs"/>
          <w:sz w:val="32"/>
          <w:szCs w:val="32"/>
          <w:rtl/>
        </w:rPr>
        <w:t xml:space="preserve">به دو داور جهت ارزیابی ارجاع می دهد (فرم ارزیابی در </w:t>
      </w:r>
      <w:proofErr w:type="spellStart"/>
      <w:r w:rsidR="0016718E">
        <w:rPr>
          <w:rFonts w:hint="cs"/>
          <w:sz w:val="32"/>
          <w:szCs w:val="32"/>
          <w:rtl/>
        </w:rPr>
        <w:t>وبگاه</w:t>
      </w:r>
      <w:proofErr w:type="spellEnd"/>
      <w:r w:rsidR="0016718E">
        <w:rPr>
          <w:rFonts w:hint="cs"/>
          <w:sz w:val="32"/>
          <w:szCs w:val="32"/>
          <w:rtl/>
        </w:rPr>
        <w:t xml:space="preserve"> معاونت پژوهشی موجود است)</w:t>
      </w:r>
    </w:p>
    <w:p w:rsidR="00C23981" w:rsidRDefault="00C23981" w:rsidP="0016718E">
      <w:pPr>
        <w:jc w:val="both"/>
        <w:rPr>
          <w:sz w:val="32"/>
          <w:szCs w:val="32"/>
          <w:rtl/>
        </w:rPr>
      </w:pPr>
      <w:r w:rsidRPr="003B71FC">
        <w:rPr>
          <w:rFonts w:hint="cs"/>
          <w:sz w:val="32"/>
          <w:szCs w:val="32"/>
          <w:rtl/>
        </w:rPr>
        <w:t xml:space="preserve">- </w:t>
      </w:r>
      <w:r w:rsidR="0016718E">
        <w:rPr>
          <w:rFonts w:hint="cs"/>
          <w:sz w:val="32"/>
          <w:szCs w:val="32"/>
          <w:rtl/>
        </w:rPr>
        <w:t>نتایج ارزیابی توسط داوران در شورای گروه طرح و پس از تصویب به دانشکده ارجاع می شود.</w:t>
      </w:r>
    </w:p>
    <w:p w:rsidR="004B2CB8" w:rsidRPr="003B71FC" w:rsidRDefault="004B2CB8" w:rsidP="0016718E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-طرح پیشنهادی به همراه فرم های داوری در جلسه شورای آموزشی و پژوهشی دانشکده تصویب و سپس به حوزه معاونت پژوهش و فناوری ارسال میگردد.</w:t>
      </w:r>
    </w:p>
    <w:p w:rsidR="00C23981" w:rsidRPr="003B71FC" w:rsidRDefault="00C23981" w:rsidP="0016718E">
      <w:pPr>
        <w:jc w:val="both"/>
        <w:rPr>
          <w:sz w:val="32"/>
          <w:szCs w:val="32"/>
          <w:rtl/>
        </w:rPr>
      </w:pPr>
      <w:r w:rsidRPr="003B71FC">
        <w:rPr>
          <w:rFonts w:hint="cs"/>
          <w:sz w:val="32"/>
          <w:szCs w:val="32"/>
          <w:rtl/>
        </w:rPr>
        <w:t xml:space="preserve">- </w:t>
      </w:r>
      <w:r w:rsidR="0016718E">
        <w:rPr>
          <w:rFonts w:hint="cs"/>
          <w:sz w:val="32"/>
          <w:szCs w:val="32"/>
          <w:rtl/>
        </w:rPr>
        <w:t>در حوزه معاونت پژوهشی قرارداد طرح تنظیم میشود و پس از امضا قابل اجرا میباشد.</w:t>
      </w:r>
    </w:p>
    <w:p w:rsidR="00C23981" w:rsidRPr="003B71FC" w:rsidRDefault="00C23981" w:rsidP="00CA4719">
      <w:pPr>
        <w:jc w:val="both"/>
        <w:rPr>
          <w:sz w:val="32"/>
          <w:szCs w:val="32"/>
          <w:rtl/>
        </w:rPr>
      </w:pPr>
      <w:r w:rsidRPr="003B71FC">
        <w:rPr>
          <w:rFonts w:hint="cs"/>
          <w:sz w:val="32"/>
          <w:szCs w:val="32"/>
          <w:rtl/>
        </w:rPr>
        <w:t>- 40% بودجه طرح پس از انعقاد قرار</w:t>
      </w:r>
      <w:r w:rsidR="00CA4719" w:rsidRPr="003B71FC">
        <w:rPr>
          <w:rFonts w:hint="cs"/>
          <w:sz w:val="32"/>
          <w:szCs w:val="32"/>
          <w:rtl/>
        </w:rPr>
        <w:t>داد</w:t>
      </w:r>
      <w:r w:rsidRPr="003B71FC">
        <w:rPr>
          <w:rFonts w:hint="cs"/>
          <w:sz w:val="32"/>
          <w:szCs w:val="32"/>
          <w:rtl/>
        </w:rPr>
        <w:t xml:space="preserve"> </w:t>
      </w:r>
      <w:r w:rsidR="002217B5">
        <w:rPr>
          <w:rFonts w:hint="cs"/>
          <w:sz w:val="32"/>
          <w:szCs w:val="32"/>
          <w:rtl/>
        </w:rPr>
        <w:t xml:space="preserve">در چهارچوب آیین نامه اعتبار ویژه پژوهشی </w:t>
      </w:r>
      <w:r w:rsidRPr="003B71FC">
        <w:rPr>
          <w:rFonts w:hint="cs"/>
          <w:sz w:val="32"/>
          <w:szCs w:val="32"/>
          <w:rtl/>
        </w:rPr>
        <w:t>در اختیار مجری قرار می گیرد.</w:t>
      </w:r>
    </w:p>
    <w:p w:rsidR="00A20DCE" w:rsidRPr="003B71FC" w:rsidRDefault="00415674" w:rsidP="002217B5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- </w:t>
      </w:r>
      <w:r w:rsidR="00A20DCE" w:rsidRPr="003B71FC">
        <w:rPr>
          <w:rFonts w:hint="cs"/>
          <w:sz w:val="32"/>
          <w:szCs w:val="32"/>
          <w:rtl/>
        </w:rPr>
        <w:t xml:space="preserve">تسویه حساب نهایی </w:t>
      </w:r>
      <w:r w:rsidR="002217B5">
        <w:rPr>
          <w:rFonts w:hint="cs"/>
          <w:sz w:val="32"/>
          <w:szCs w:val="32"/>
          <w:rtl/>
        </w:rPr>
        <w:t xml:space="preserve">طرح </w:t>
      </w:r>
      <w:r w:rsidR="00A20DCE" w:rsidRPr="003B71FC">
        <w:rPr>
          <w:rFonts w:hint="cs"/>
          <w:sz w:val="32"/>
          <w:szCs w:val="32"/>
          <w:rtl/>
        </w:rPr>
        <w:t xml:space="preserve">منوط به ارائه یک مقاله علمی </w:t>
      </w:r>
      <w:r w:rsidR="00A20DCE" w:rsidRPr="003B71FC">
        <w:rPr>
          <w:rFonts w:ascii="Times New Roman" w:hAnsi="Times New Roman" w:cs="Times New Roman" w:hint="cs"/>
          <w:sz w:val="32"/>
          <w:szCs w:val="32"/>
          <w:rtl/>
        </w:rPr>
        <w:t>–</w:t>
      </w:r>
      <w:r w:rsidR="00A20DCE" w:rsidRPr="003B71FC">
        <w:rPr>
          <w:rFonts w:hint="cs"/>
          <w:sz w:val="32"/>
          <w:szCs w:val="32"/>
          <w:rtl/>
        </w:rPr>
        <w:t xml:space="preserve"> پژوهشی در مجلات </w:t>
      </w:r>
      <w:r w:rsidR="00A20DCE" w:rsidRPr="003B71FC">
        <w:rPr>
          <w:sz w:val="32"/>
          <w:szCs w:val="32"/>
        </w:rPr>
        <w:t xml:space="preserve">ISI </w:t>
      </w:r>
      <w:r w:rsidR="00A20DCE" w:rsidRPr="003B71FC">
        <w:rPr>
          <w:rFonts w:hint="cs"/>
          <w:sz w:val="32"/>
          <w:szCs w:val="32"/>
          <w:rtl/>
        </w:rPr>
        <w:t xml:space="preserve"> یا </w:t>
      </w:r>
      <w:r w:rsidR="00A20DCE" w:rsidRPr="003B71FC">
        <w:rPr>
          <w:sz w:val="32"/>
          <w:szCs w:val="32"/>
        </w:rPr>
        <w:t>ISC</w:t>
      </w:r>
      <w:r w:rsidR="00A20DCE" w:rsidRPr="003B71FC">
        <w:rPr>
          <w:rFonts w:hint="cs"/>
          <w:sz w:val="32"/>
          <w:szCs w:val="32"/>
          <w:rtl/>
        </w:rPr>
        <w:t xml:space="preserve"> مورد تایید وزارت علوم می باشد.</w:t>
      </w:r>
    </w:p>
    <w:p w:rsidR="00C23981" w:rsidRPr="003B71FC" w:rsidRDefault="00C23981" w:rsidP="00CA4719">
      <w:pPr>
        <w:jc w:val="both"/>
        <w:rPr>
          <w:sz w:val="32"/>
          <w:szCs w:val="32"/>
          <w:rtl/>
        </w:rPr>
      </w:pPr>
    </w:p>
    <w:sectPr w:rsidR="00C23981" w:rsidRPr="003B71FC" w:rsidSect="002169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81"/>
    <w:rsid w:val="0016718E"/>
    <w:rsid w:val="0021694D"/>
    <w:rsid w:val="002217B5"/>
    <w:rsid w:val="003B71FC"/>
    <w:rsid w:val="00415674"/>
    <w:rsid w:val="004B2CB8"/>
    <w:rsid w:val="005B3361"/>
    <w:rsid w:val="0081507B"/>
    <w:rsid w:val="00974315"/>
    <w:rsid w:val="00A20DCE"/>
    <w:rsid w:val="00C23981"/>
    <w:rsid w:val="00CA4719"/>
    <w:rsid w:val="00DC39C4"/>
    <w:rsid w:val="00E1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378DD-529F-4536-844F-9A83A00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9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earch.kh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</dc:creator>
  <cp:keywords/>
  <dc:description/>
  <cp:lastModifiedBy>UES</cp:lastModifiedBy>
  <cp:revision>8</cp:revision>
  <cp:lastPrinted>2016-10-25T12:18:00Z</cp:lastPrinted>
  <dcterms:created xsi:type="dcterms:W3CDTF">2016-10-23T11:44:00Z</dcterms:created>
  <dcterms:modified xsi:type="dcterms:W3CDTF">2016-10-25T12:25:00Z</dcterms:modified>
</cp:coreProperties>
</file>